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291F" w14:textId="77777777" w:rsidR="00D329BB" w:rsidRDefault="00D329BB" w:rsidP="00D329BB">
      <w:pPr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32"/>
          <w:szCs w:val="36"/>
        </w:rPr>
      </w:pPr>
      <w:r w:rsidRPr="00D329BB">
        <w:rPr>
          <w:rFonts w:ascii="Times New Roman" w:eastAsia="宋体" w:hAnsi="Times New Roman" w:cs="Times New Roman"/>
          <w:b/>
          <w:bCs/>
          <w:sz w:val="32"/>
          <w:szCs w:val="36"/>
        </w:rPr>
        <w:t>地质系教授委员会会议纪要</w:t>
      </w:r>
    </w:p>
    <w:p w14:paraId="3DBCDBE3" w14:textId="77777777" w:rsidR="00D329BB" w:rsidRPr="00D329BB" w:rsidRDefault="00D329BB" w:rsidP="00D329BB">
      <w:pPr>
        <w:spacing w:after="0" w:line="360" w:lineRule="auto"/>
        <w:jc w:val="center"/>
        <w:rPr>
          <w:rFonts w:ascii="Times New Roman" w:eastAsia="宋体" w:hAnsi="Times New Roman" w:cs="Times New Roman" w:hint="eastAsia"/>
          <w:b/>
          <w:bCs/>
          <w:sz w:val="32"/>
          <w:szCs w:val="36"/>
        </w:rPr>
      </w:pPr>
    </w:p>
    <w:p w14:paraId="5E934E38" w14:textId="7F1394C5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会议时间</w:t>
      </w:r>
      <w:r w:rsidRPr="00D329BB">
        <w:rPr>
          <w:rFonts w:ascii="Times New Roman" w:eastAsia="宋体" w:hAnsi="Times New Roman" w:cs="Times New Roman"/>
          <w:sz w:val="24"/>
          <w:szCs w:val="28"/>
        </w:rPr>
        <w:t>：</w:t>
      </w:r>
      <w:r w:rsidRPr="00D329BB">
        <w:rPr>
          <w:rFonts w:ascii="Times New Roman" w:eastAsia="宋体" w:hAnsi="Times New Roman" w:cs="Times New Roman"/>
          <w:sz w:val="24"/>
          <w:szCs w:val="28"/>
        </w:rPr>
        <w:t>2025</w:t>
      </w:r>
      <w:r w:rsidRPr="00D329BB">
        <w:rPr>
          <w:rFonts w:ascii="Times New Roman" w:eastAsia="宋体" w:hAnsi="Times New Roman" w:cs="Times New Roman"/>
          <w:sz w:val="24"/>
          <w:szCs w:val="28"/>
        </w:rPr>
        <w:t>年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6</w:t>
      </w:r>
      <w:r w:rsidRPr="00D329BB">
        <w:rPr>
          <w:rFonts w:ascii="Times New Roman" w:eastAsia="宋体" w:hAnsi="Times New Roman" w:cs="Times New Roman"/>
          <w:sz w:val="24"/>
          <w:szCs w:val="28"/>
        </w:rPr>
        <w:t>月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5</w:t>
      </w:r>
      <w:r w:rsidRPr="00D329BB">
        <w:rPr>
          <w:rFonts w:ascii="Times New Roman" w:eastAsia="宋体" w:hAnsi="Times New Roman" w:cs="Times New Roman"/>
          <w:sz w:val="24"/>
          <w:szCs w:val="28"/>
        </w:rPr>
        <w:t>日</w:t>
      </w:r>
      <w:r w:rsidRPr="00D329BB">
        <w:rPr>
          <w:rFonts w:ascii="Times New Roman" w:eastAsia="宋体" w:hAnsi="Times New Roman" w:cs="Times New Roman"/>
          <w:sz w:val="24"/>
          <w:szCs w:val="28"/>
        </w:rPr>
        <w:t>13</w:t>
      </w:r>
      <w:r w:rsidRPr="00D329BB">
        <w:rPr>
          <w:rFonts w:ascii="Times New Roman" w:eastAsia="宋体" w:hAnsi="Times New Roman" w:cs="Times New Roman"/>
          <w:sz w:val="24"/>
          <w:szCs w:val="28"/>
        </w:rPr>
        <w:t>：</w:t>
      </w:r>
      <w:r w:rsidRPr="00D329BB">
        <w:rPr>
          <w:rFonts w:ascii="Times New Roman" w:eastAsia="宋体" w:hAnsi="Times New Roman" w:cs="Times New Roman"/>
          <w:sz w:val="24"/>
          <w:szCs w:val="28"/>
        </w:rPr>
        <w:t>00-1</w:t>
      </w:r>
      <w:r>
        <w:rPr>
          <w:rFonts w:ascii="Times New Roman" w:eastAsia="宋体" w:hAnsi="Times New Roman" w:cs="Times New Roman" w:hint="eastAsia"/>
          <w:sz w:val="24"/>
          <w:szCs w:val="28"/>
        </w:rPr>
        <w:t>9</w:t>
      </w:r>
      <w:r w:rsidRPr="00D329BB">
        <w:rPr>
          <w:rFonts w:ascii="Times New Roman" w:eastAsia="宋体" w:hAnsi="Times New Roman" w:cs="Times New Roman"/>
          <w:sz w:val="24"/>
          <w:szCs w:val="28"/>
        </w:rPr>
        <w:t>：</w:t>
      </w:r>
      <w:r w:rsidRPr="00D329BB">
        <w:rPr>
          <w:rFonts w:ascii="Times New Roman" w:eastAsia="宋体" w:hAnsi="Times New Roman" w:cs="Times New Roman"/>
          <w:sz w:val="24"/>
          <w:szCs w:val="28"/>
        </w:rPr>
        <w:t>00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542CB0E2" w14:textId="66CAD808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会议地点</w:t>
      </w:r>
      <w:r w:rsidRPr="00D329BB">
        <w:rPr>
          <w:rFonts w:ascii="Times New Roman" w:eastAsia="宋体" w:hAnsi="Times New Roman" w:cs="Times New Roman"/>
          <w:sz w:val="24"/>
          <w:szCs w:val="28"/>
        </w:rPr>
        <w:t>：</w:t>
      </w:r>
      <w:proofErr w:type="gramStart"/>
      <w:r w:rsidRPr="00D329BB">
        <w:rPr>
          <w:rFonts w:ascii="Times New Roman" w:eastAsia="宋体" w:hAnsi="Times New Roman" w:cs="Times New Roman"/>
          <w:sz w:val="24"/>
          <w:szCs w:val="28"/>
        </w:rPr>
        <w:t>资土实验</w:t>
      </w:r>
      <w:proofErr w:type="gramEnd"/>
      <w:r w:rsidRPr="00D329BB">
        <w:rPr>
          <w:rFonts w:ascii="Times New Roman" w:eastAsia="宋体" w:hAnsi="Times New Roman" w:cs="Times New Roman"/>
          <w:sz w:val="24"/>
          <w:szCs w:val="28"/>
        </w:rPr>
        <w:t>中心</w:t>
      </w:r>
      <w:r w:rsidRPr="00D329BB">
        <w:rPr>
          <w:rFonts w:ascii="Times New Roman" w:eastAsia="宋体" w:hAnsi="Times New Roman" w:cs="Times New Roman"/>
          <w:sz w:val="24"/>
          <w:szCs w:val="28"/>
        </w:rPr>
        <w:t>411</w:t>
      </w:r>
      <w:r w:rsidRPr="00D329BB">
        <w:rPr>
          <w:rFonts w:ascii="Times New Roman" w:eastAsia="宋体" w:hAnsi="Times New Roman" w:cs="Times New Roman"/>
          <w:sz w:val="24"/>
          <w:szCs w:val="28"/>
        </w:rPr>
        <w:t>会议室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518AA637" w14:textId="0ECE8C2B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会议主题</w:t>
      </w:r>
      <w:r w:rsidRPr="00D329BB">
        <w:rPr>
          <w:rFonts w:ascii="Times New Roman" w:eastAsia="宋体" w:hAnsi="Times New Roman" w:cs="Times New Roman"/>
          <w:sz w:val="24"/>
          <w:szCs w:val="28"/>
        </w:rPr>
        <w:t>：审议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“资源勘查工程”专业更名为</w:t>
      </w:r>
      <w:r>
        <w:rPr>
          <w:rFonts w:ascii="Times New Roman" w:eastAsia="宋体" w:hAnsi="Times New Roman" w:cs="Times New Roman" w:hint="eastAsia"/>
          <w:sz w:val="24"/>
          <w:szCs w:val="28"/>
        </w:rPr>
        <w:t>“资源环境大数据工程”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专业、及</w:t>
      </w:r>
      <w:r w:rsidRPr="00D329BB">
        <w:rPr>
          <w:rFonts w:ascii="Times New Roman" w:eastAsia="宋体" w:hAnsi="Times New Roman" w:cs="Times New Roman"/>
          <w:sz w:val="24"/>
          <w:szCs w:val="28"/>
        </w:rPr>
        <w:t>专业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预备案（申报）等相关</w:t>
      </w:r>
      <w:r w:rsidRPr="00D329BB">
        <w:rPr>
          <w:rFonts w:ascii="Times New Roman" w:eastAsia="宋体" w:hAnsi="Times New Roman" w:cs="Times New Roman"/>
          <w:sz w:val="24"/>
          <w:szCs w:val="28"/>
        </w:rPr>
        <w:t>事宜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4F177D32" w14:textId="24E3F842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参加人员</w:t>
      </w:r>
      <w:r w:rsidRPr="00D329BB">
        <w:rPr>
          <w:rFonts w:ascii="Times New Roman" w:eastAsia="宋体" w:hAnsi="Times New Roman" w:cs="Times New Roman"/>
          <w:sz w:val="24"/>
          <w:szCs w:val="28"/>
        </w:rPr>
        <w:t>：黄菲、陈家富、刘博、侯振隆、张永利、姚玉增、栾金鹏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532AD29C" w14:textId="58B7BD03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会议主持人</w:t>
      </w:r>
      <w:r w:rsidRPr="00D329BB">
        <w:rPr>
          <w:rFonts w:ascii="Times New Roman" w:eastAsia="宋体" w:hAnsi="Times New Roman" w:cs="Times New Roman"/>
          <w:sz w:val="24"/>
          <w:szCs w:val="28"/>
        </w:rPr>
        <w:t>：陈家富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2CDE96A5" w14:textId="1BDB0F68" w:rsid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会议记录人</w:t>
      </w:r>
      <w:r w:rsidRPr="00D329BB">
        <w:rPr>
          <w:rFonts w:ascii="Times New Roman" w:eastAsia="宋体" w:hAnsi="Times New Roman" w:cs="Times New Roman"/>
          <w:sz w:val="24"/>
          <w:szCs w:val="28"/>
        </w:rPr>
        <w:t>：杨旭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1DCF6542" w14:textId="77777777" w:rsidR="005B35FE" w:rsidRPr="00D329BB" w:rsidRDefault="005B35FE" w:rsidP="00D329BB">
      <w:pPr>
        <w:spacing w:after="0" w:line="360" w:lineRule="auto"/>
        <w:jc w:val="both"/>
        <w:rPr>
          <w:rFonts w:ascii="Times New Roman" w:eastAsia="宋体" w:hAnsi="Times New Roman" w:cs="Times New Roman" w:hint="eastAsia"/>
          <w:sz w:val="24"/>
          <w:szCs w:val="28"/>
        </w:rPr>
      </w:pPr>
    </w:p>
    <w:p w14:paraId="724607F6" w14:textId="77777777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会议议程</w:t>
      </w:r>
      <w:r w:rsidRPr="00D329BB">
        <w:rPr>
          <w:rFonts w:ascii="Times New Roman" w:eastAsia="宋体" w:hAnsi="Times New Roman" w:cs="Times New Roman"/>
          <w:sz w:val="24"/>
          <w:szCs w:val="28"/>
        </w:rPr>
        <w:t>：</w:t>
      </w:r>
    </w:p>
    <w:p w14:paraId="03AC6846" w14:textId="24047BC8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1.</w:t>
      </w:r>
      <w:r w:rsidR="00DC2E72" w:rsidRPr="00DC2E72">
        <w:rPr>
          <w:rFonts w:hint="eastAsia"/>
        </w:rPr>
        <w:t xml:space="preserve"> </w:t>
      </w:r>
      <w:r w:rsidR="00DC2E72" w:rsidRPr="00DC2E72">
        <w:rPr>
          <w:rFonts w:ascii="Times New Roman" w:eastAsia="宋体" w:hAnsi="Times New Roman" w:cs="Times New Roman" w:hint="eastAsia"/>
          <w:sz w:val="24"/>
          <w:szCs w:val="28"/>
        </w:rPr>
        <w:t>审议“资源勘查工程”专业更名为“资源环境大数据工程”专业、及专业预备案（申报）</w:t>
      </w:r>
      <w:r>
        <w:rPr>
          <w:rFonts w:ascii="Times New Roman" w:eastAsia="宋体" w:hAnsi="Times New Roman" w:cs="Times New Roman" w:hint="eastAsia"/>
          <w:sz w:val="24"/>
          <w:szCs w:val="28"/>
        </w:rPr>
        <w:t>；</w:t>
      </w:r>
    </w:p>
    <w:p w14:paraId="0828FB4F" w14:textId="7501EE07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2.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Pr="00D329BB">
        <w:rPr>
          <w:rFonts w:ascii="Times New Roman" w:eastAsia="宋体" w:hAnsi="Times New Roman" w:cs="Times New Roman"/>
          <w:sz w:val="24"/>
          <w:szCs w:val="28"/>
        </w:rPr>
        <w:t>与会委员就专业设置的必要性、可行性等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事宜</w:t>
      </w:r>
      <w:r w:rsidRPr="00D329BB">
        <w:rPr>
          <w:rFonts w:ascii="Times New Roman" w:eastAsia="宋体" w:hAnsi="Times New Roman" w:cs="Times New Roman"/>
          <w:sz w:val="24"/>
          <w:szCs w:val="28"/>
        </w:rPr>
        <w:t>进行质询与讨论</w:t>
      </w:r>
      <w:r>
        <w:rPr>
          <w:rFonts w:ascii="Times New Roman" w:eastAsia="宋体" w:hAnsi="Times New Roman" w:cs="Times New Roman" w:hint="eastAsia"/>
          <w:sz w:val="24"/>
          <w:szCs w:val="28"/>
        </w:rPr>
        <w:t>；</w:t>
      </w:r>
    </w:p>
    <w:p w14:paraId="273DA9D1" w14:textId="4BAF1980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3.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DC2E72" w:rsidRPr="00D329BB">
        <w:rPr>
          <w:rFonts w:ascii="Times New Roman" w:eastAsia="宋体" w:hAnsi="Times New Roman" w:cs="Times New Roman"/>
          <w:sz w:val="24"/>
          <w:szCs w:val="28"/>
        </w:rPr>
        <w:t>与会委员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就专业更名</w:t>
      </w:r>
      <w:r w:rsidRPr="00D329BB">
        <w:rPr>
          <w:rFonts w:ascii="Times New Roman" w:eastAsia="宋体" w:hAnsi="Times New Roman" w:cs="Times New Roman"/>
          <w:sz w:val="24"/>
          <w:szCs w:val="28"/>
        </w:rPr>
        <w:t>进行表决。</w:t>
      </w:r>
    </w:p>
    <w:p w14:paraId="03A87F89" w14:textId="77777777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</w:p>
    <w:p w14:paraId="72315E9E" w14:textId="77777777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b/>
          <w:bCs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会议内容与讨论摘要</w:t>
      </w:r>
    </w:p>
    <w:p w14:paraId="7B0CE78B" w14:textId="77777777" w:rsidR="00E7210F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1.</w:t>
      </w:r>
      <w:r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提案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：</w:t>
      </w:r>
    </w:p>
    <w:p w14:paraId="248D20DE" w14:textId="149D8BE7" w:rsidR="00D329BB" w:rsidRPr="00D329BB" w:rsidRDefault="00D329BB" w:rsidP="00E7210F">
      <w:pPr>
        <w:spacing w:after="0" w:line="360" w:lineRule="auto"/>
        <w:ind w:firstLineChars="200" w:firstLine="480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陈家富主任首先介绍了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更名为</w:t>
      </w:r>
      <w:r>
        <w:rPr>
          <w:rFonts w:ascii="Times New Roman" w:eastAsia="宋体" w:hAnsi="Times New Roman" w:cs="Times New Roman" w:hint="eastAsia"/>
          <w:sz w:val="24"/>
          <w:szCs w:val="28"/>
        </w:rPr>
        <w:t>“资源环境大数据工程”</w:t>
      </w:r>
      <w:r w:rsidRPr="00D329BB">
        <w:rPr>
          <w:rFonts w:ascii="Times New Roman" w:eastAsia="宋体" w:hAnsi="Times New Roman" w:cs="Times New Roman"/>
          <w:sz w:val="24"/>
          <w:szCs w:val="28"/>
        </w:rPr>
        <w:t>专业的背景、意义及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调研</w:t>
      </w:r>
      <w:r w:rsidRPr="00D329BB">
        <w:rPr>
          <w:rFonts w:ascii="Times New Roman" w:eastAsia="宋体" w:hAnsi="Times New Roman" w:cs="Times New Roman"/>
          <w:sz w:val="24"/>
          <w:szCs w:val="28"/>
        </w:rPr>
        <w:t>情况。</w:t>
      </w:r>
    </w:p>
    <w:p w14:paraId="1AFD5AB4" w14:textId="61BC0AA8" w:rsidR="00DC2E72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 xml:space="preserve">2. 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讨论与质询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：</w:t>
      </w:r>
    </w:p>
    <w:p w14:paraId="5532BBCA" w14:textId="677BFF48" w:rsidR="00D329BB" w:rsidRPr="00D329BB" w:rsidRDefault="00D329BB" w:rsidP="00E7210F">
      <w:pPr>
        <w:spacing w:after="0" w:line="360" w:lineRule="auto"/>
        <w:ind w:firstLineChars="200" w:firstLine="480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与会委员就提案进行了深入讨论和质询，主要聚焦于</w:t>
      </w:r>
      <w:r>
        <w:rPr>
          <w:rFonts w:ascii="Times New Roman" w:eastAsia="宋体" w:hAnsi="Times New Roman" w:cs="Times New Roman" w:hint="eastAsia"/>
          <w:sz w:val="24"/>
          <w:szCs w:val="28"/>
        </w:rPr>
        <w:t>：</w:t>
      </w:r>
    </w:p>
    <w:p w14:paraId="70E7D476" w14:textId="4D2D7844" w:rsidR="00D329BB" w:rsidRPr="00D329BB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（</w:t>
      </w:r>
      <w:r>
        <w:rPr>
          <w:rFonts w:ascii="Times New Roman" w:eastAsia="宋体" w:hAnsi="Times New Roman" w:cs="Times New Roman" w:hint="eastAsia"/>
          <w:sz w:val="24"/>
          <w:szCs w:val="28"/>
        </w:rPr>
        <w:t>1</w:t>
      </w:r>
      <w:r>
        <w:rPr>
          <w:rFonts w:ascii="Times New Roman" w:eastAsia="宋体" w:hAnsi="Times New Roman" w:cs="Times New Roman" w:hint="eastAsia"/>
          <w:sz w:val="24"/>
          <w:szCs w:val="28"/>
        </w:rPr>
        <w:t>）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专业定位与特色：</w:t>
      </w:r>
      <w:r w:rsidR="00DC2E72" w:rsidRPr="00D329BB">
        <w:rPr>
          <w:rFonts w:ascii="Times New Roman" w:eastAsia="宋体" w:hAnsi="Times New Roman" w:cs="Times New Roman"/>
          <w:sz w:val="24"/>
          <w:szCs w:val="28"/>
        </w:rPr>
        <w:t>与会委员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充分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肯定更名为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“资源环境大数据工程”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专业的必要性和前瞻性，认为其符合学科发展前沿和行业转型升级需求，能够有效填补人才培养空白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；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讨论了如何进一步凝练特色，强调地质为根，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人工智能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赋能为核心技术，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以及如何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区别于传统地质工程、勘查技术与工程等专业。</w:t>
      </w:r>
    </w:p>
    <w:p w14:paraId="7C932D0A" w14:textId="120ACBDE" w:rsidR="00D329BB" w:rsidRPr="00D329BB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（</w:t>
      </w:r>
      <w:r>
        <w:rPr>
          <w:rFonts w:ascii="Times New Roman" w:eastAsia="宋体" w:hAnsi="Times New Roman" w:cs="Times New Roman" w:hint="eastAsia"/>
          <w:sz w:val="24"/>
          <w:szCs w:val="28"/>
        </w:rPr>
        <w:t>2</w:t>
      </w:r>
      <w:r>
        <w:rPr>
          <w:rFonts w:ascii="Times New Roman" w:eastAsia="宋体" w:hAnsi="Times New Roman" w:cs="Times New Roman" w:hint="eastAsia"/>
          <w:sz w:val="24"/>
          <w:szCs w:val="28"/>
        </w:rPr>
        <w:t>）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课程体系合理性：重点讨论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了专业获批后，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地质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理论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、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探测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方法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、信息技术三类课程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设置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的学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时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分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配、衔接融合、深度广度是否合理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。</w:t>
      </w:r>
    </w:p>
    <w:p w14:paraId="46D42EBE" w14:textId="2F2D341A" w:rsidR="00D329BB" w:rsidRPr="00D329BB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（</w:t>
      </w:r>
      <w:r>
        <w:rPr>
          <w:rFonts w:ascii="Times New Roman" w:eastAsia="宋体" w:hAnsi="Times New Roman" w:cs="Times New Roman" w:hint="eastAsia"/>
          <w:sz w:val="24"/>
          <w:szCs w:val="28"/>
        </w:rPr>
        <w:t>3</w:t>
      </w:r>
      <w:r>
        <w:rPr>
          <w:rFonts w:ascii="Times New Roman" w:eastAsia="宋体" w:hAnsi="Times New Roman" w:cs="Times New Roman" w:hint="eastAsia"/>
          <w:sz w:val="24"/>
          <w:szCs w:val="28"/>
        </w:rPr>
        <w:t>）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师资力量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匹配度：</w:t>
      </w:r>
      <w:r w:rsidR="00DC2E72" w:rsidRPr="00D329BB">
        <w:rPr>
          <w:rFonts w:ascii="Times New Roman" w:eastAsia="宋体" w:hAnsi="Times New Roman" w:cs="Times New Roman"/>
          <w:sz w:val="24"/>
          <w:szCs w:val="28"/>
        </w:rPr>
        <w:t>与会委员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认可现有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师资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基础，</w:t>
      </w:r>
      <w:r w:rsidR="00DC2E72" w:rsidRPr="00D329BB">
        <w:rPr>
          <w:rFonts w:ascii="Times New Roman" w:eastAsia="宋体" w:hAnsi="Times New Roman" w:cs="Times New Roman"/>
          <w:sz w:val="24"/>
          <w:szCs w:val="28"/>
        </w:rPr>
        <w:t>建议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加强精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通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人工智能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、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lastRenderedPageBreak/>
        <w:t>大数据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与地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学</w:t>
      </w:r>
      <w:r>
        <w:rPr>
          <w:rFonts w:ascii="Times New Roman" w:eastAsia="宋体" w:hAnsi="Times New Roman" w:cs="Times New Roman" w:hint="eastAsia"/>
          <w:sz w:val="24"/>
          <w:szCs w:val="28"/>
        </w:rPr>
        <w:t>相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结合的教师、具有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资源环境大数据工程实践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经验的教师的引进或培养。</w:t>
      </w:r>
    </w:p>
    <w:p w14:paraId="31328937" w14:textId="0C908C01" w:rsidR="00D329BB" w:rsidRPr="00D329BB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（</w:t>
      </w:r>
      <w:r>
        <w:rPr>
          <w:rFonts w:ascii="Times New Roman" w:eastAsia="宋体" w:hAnsi="Times New Roman" w:cs="Times New Roman" w:hint="eastAsia"/>
          <w:sz w:val="24"/>
          <w:szCs w:val="28"/>
        </w:rPr>
        <w:t>4</w:t>
      </w:r>
      <w:r>
        <w:rPr>
          <w:rFonts w:ascii="Times New Roman" w:eastAsia="宋体" w:hAnsi="Times New Roman" w:cs="Times New Roman" w:hint="eastAsia"/>
          <w:sz w:val="24"/>
          <w:szCs w:val="28"/>
        </w:rPr>
        <w:t>）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实践教学与资源保障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：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讨论了实验设备、实习基地的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初步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方案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强调实践教学体系需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侧重地学与计算机学科交叉融合方向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的训练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，增加人工智能、大数据实践方面的教学内容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3896C708" w14:textId="5F0A74BC" w:rsidR="00D329BB" w:rsidRPr="00D329BB" w:rsidRDefault="00E7210F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（</w:t>
      </w:r>
      <w:r>
        <w:rPr>
          <w:rFonts w:ascii="Times New Roman" w:eastAsia="宋体" w:hAnsi="Times New Roman" w:cs="Times New Roman" w:hint="eastAsia"/>
          <w:sz w:val="24"/>
          <w:szCs w:val="28"/>
        </w:rPr>
        <w:t>5</w:t>
      </w:r>
      <w:r>
        <w:rPr>
          <w:rFonts w:ascii="Times New Roman" w:eastAsia="宋体" w:hAnsi="Times New Roman" w:cs="Times New Roman" w:hint="eastAsia"/>
          <w:sz w:val="24"/>
          <w:szCs w:val="28"/>
        </w:rPr>
        <w:t>）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申报材料完善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：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建议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在后续工作中完成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培养方案、课程大纲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的初稿，提出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师资队伍建设</w:t>
      </w:r>
      <w:r w:rsidR="005B35FE">
        <w:rPr>
          <w:rFonts w:ascii="Times New Roman" w:eastAsia="宋体" w:hAnsi="Times New Roman" w:cs="Times New Roman" w:hint="eastAsia"/>
          <w:sz w:val="24"/>
          <w:szCs w:val="28"/>
        </w:rPr>
        <w:t>详细方案</w:t>
      </w:r>
      <w:r w:rsidR="00D329BB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14:paraId="71C41208" w14:textId="77777777" w:rsid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b/>
          <w:bCs/>
          <w:sz w:val="24"/>
          <w:szCs w:val="28"/>
        </w:rPr>
      </w:pPr>
    </w:p>
    <w:p w14:paraId="0A4D2C46" w14:textId="4DA8306D" w:rsid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共识</w:t>
      </w:r>
    </w:p>
    <w:p w14:paraId="0B5E5E58" w14:textId="3313322A" w:rsidR="00D329BB" w:rsidRPr="00D329BB" w:rsidRDefault="00D329BB" w:rsidP="00E7210F">
      <w:pPr>
        <w:spacing w:after="0" w:line="360" w:lineRule="auto"/>
        <w:ind w:firstLineChars="200" w:firstLine="480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经充分讨论</w:t>
      </w:r>
      <w:r w:rsidRPr="00D329BB">
        <w:rPr>
          <w:rFonts w:ascii="Times New Roman" w:eastAsia="宋体" w:hAnsi="Times New Roman" w:cs="Times New Roman"/>
          <w:sz w:val="24"/>
          <w:szCs w:val="28"/>
        </w:rPr>
        <w:t>,</w:t>
      </w:r>
      <w:r w:rsidRPr="00D329BB">
        <w:rPr>
          <w:rFonts w:ascii="Times New Roman" w:eastAsia="宋体" w:hAnsi="Times New Roman" w:cs="Times New Roman"/>
          <w:sz w:val="24"/>
          <w:szCs w:val="28"/>
        </w:rPr>
        <w:t>委员会达成以下共识</w:t>
      </w:r>
      <w:r>
        <w:rPr>
          <w:rFonts w:ascii="Times New Roman" w:eastAsia="宋体" w:hAnsi="Times New Roman" w:cs="Times New Roman" w:hint="eastAsia"/>
          <w:sz w:val="24"/>
          <w:szCs w:val="28"/>
        </w:rPr>
        <w:t>：</w:t>
      </w:r>
    </w:p>
    <w:p w14:paraId="7D2B58FE" w14:textId="0BA071C1" w:rsidR="005B35FE" w:rsidRDefault="005B35FE" w:rsidP="00E7210F">
      <w:pPr>
        <w:spacing w:after="0" w:line="360" w:lineRule="auto"/>
        <w:ind w:firstLineChars="200" w:firstLine="480"/>
        <w:jc w:val="both"/>
        <w:rPr>
          <w:rFonts w:ascii="Times New Roman" w:eastAsia="宋体" w:hAnsi="Times New Roman" w:cs="Times New Roman" w:hint="eastAsia"/>
          <w:sz w:val="24"/>
          <w:szCs w:val="28"/>
        </w:rPr>
      </w:pPr>
      <w:r w:rsidRPr="00DC2E72">
        <w:rPr>
          <w:rFonts w:ascii="Times New Roman" w:eastAsia="宋体" w:hAnsi="Times New Roman" w:cs="Times New Roman" w:hint="eastAsia"/>
          <w:sz w:val="24"/>
          <w:szCs w:val="28"/>
        </w:rPr>
        <w:t>“资源勘查工程”专业更名为“资源环境大数据工程”专业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具有显著的战略意义</w:t>
      </w:r>
      <w:r>
        <w:rPr>
          <w:rFonts w:ascii="Times New Roman" w:eastAsia="宋体" w:hAnsi="Times New Roman" w:cs="Times New Roman" w:hint="eastAsia"/>
          <w:sz w:val="24"/>
          <w:szCs w:val="28"/>
        </w:rPr>
        <w:t>，符合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社会需求和学科发展</w:t>
      </w:r>
      <w:r>
        <w:rPr>
          <w:rFonts w:ascii="Times New Roman" w:eastAsia="宋体" w:hAnsi="Times New Roman" w:cs="Times New Roman" w:hint="eastAsia"/>
          <w:sz w:val="24"/>
          <w:szCs w:val="28"/>
        </w:rPr>
        <w:t>趋势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。专业</w:t>
      </w:r>
      <w:r>
        <w:rPr>
          <w:rFonts w:ascii="Times New Roman" w:eastAsia="宋体" w:hAnsi="Times New Roman" w:cs="Times New Roman" w:hint="eastAsia"/>
          <w:sz w:val="24"/>
          <w:szCs w:val="28"/>
        </w:rPr>
        <w:t>更名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符合我校办学定位和地质学科特色化、智能化发展方向。</w:t>
      </w:r>
      <w:r>
        <w:rPr>
          <w:rFonts w:ascii="Times New Roman" w:eastAsia="宋体" w:hAnsi="Times New Roman" w:cs="Times New Roman" w:hint="eastAsia"/>
          <w:sz w:val="24"/>
          <w:szCs w:val="28"/>
        </w:rPr>
        <w:t>本次会议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论证较为充分</w:t>
      </w:r>
      <w:r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D329BB" w:rsidRPr="00D329BB">
        <w:rPr>
          <w:rFonts w:ascii="Times New Roman" w:eastAsia="宋体" w:hAnsi="Times New Roman" w:cs="Times New Roman"/>
          <w:sz w:val="24"/>
          <w:szCs w:val="28"/>
        </w:rPr>
        <w:t>需根据讨论意见进一步</w:t>
      </w:r>
      <w:r>
        <w:rPr>
          <w:rFonts w:ascii="Times New Roman" w:eastAsia="宋体" w:hAnsi="Times New Roman" w:cs="Times New Roman" w:hint="eastAsia"/>
          <w:sz w:val="24"/>
          <w:szCs w:val="28"/>
        </w:rPr>
        <w:t>加快后续工作的推进与落实。</w:t>
      </w:r>
    </w:p>
    <w:p w14:paraId="05E91BBD" w14:textId="77777777" w:rsid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b/>
          <w:bCs/>
          <w:sz w:val="24"/>
          <w:szCs w:val="28"/>
        </w:rPr>
      </w:pPr>
    </w:p>
    <w:p w14:paraId="321C7499" w14:textId="5BFCA23E" w:rsidR="00D329BB" w:rsidRPr="00D329BB" w:rsidRDefault="00D329BB" w:rsidP="00D329BB">
      <w:pPr>
        <w:spacing w:after="0" w:line="360" w:lineRule="auto"/>
        <w:jc w:val="both"/>
        <w:rPr>
          <w:rFonts w:ascii="Times New Roman" w:eastAsia="宋体" w:hAnsi="Times New Roman" w:cs="Times New Roman"/>
          <w:b/>
          <w:bCs/>
          <w:sz w:val="24"/>
          <w:szCs w:val="28"/>
        </w:rPr>
      </w:pPr>
      <w:r w:rsidRPr="00D329BB">
        <w:rPr>
          <w:rFonts w:ascii="Times New Roman" w:eastAsia="宋体" w:hAnsi="Times New Roman" w:cs="Times New Roman"/>
          <w:b/>
          <w:bCs/>
          <w:sz w:val="24"/>
          <w:szCs w:val="28"/>
        </w:rPr>
        <w:t>会议决议</w:t>
      </w:r>
    </w:p>
    <w:p w14:paraId="0A3BF0AA" w14:textId="1F3D3AF4" w:rsidR="0034516F" w:rsidRDefault="00D329BB" w:rsidP="00E7210F">
      <w:pPr>
        <w:spacing w:after="0" w:line="360" w:lineRule="auto"/>
        <w:ind w:firstLineChars="200" w:firstLine="480"/>
        <w:jc w:val="both"/>
        <w:rPr>
          <w:rFonts w:ascii="Times New Roman" w:eastAsia="宋体" w:hAnsi="Times New Roman" w:cs="Times New Roman"/>
          <w:sz w:val="24"/>
          <w:szCs w:val="28"/>
        </w:rPr>
      </w:pPr>
      <w:r w:rsidRPr="00D329BB">
        <w:rPr>
          <w:rFonts w:ascii="Times New Roman" w:eastAsia="宋体" w:hAnsi="Times New Roman" w:cs="Times New Roman"/>
          <w:sz w:val="24"/>
          <w:szCs w:val="28"/>
        </w:rPr>
        <w:t>经与会委员举手表决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Pr="00D329BB">
        <w:rPr>
          <w:rFonts w:ascii="Times New Roman" w:eastAsia="宋体" w:hAnsi="Times New Roman" w:cs="Times New Roman"/>
          <w:sz w:val="24"/>
          <w:szCs w:val="28"/>
        </w:rPr>
        <w:t>一致同意</w:t>
      </w:r>
      <w:r w:rsidR="00DC2E72" w:rsidRPr="00DC2E72">
        <w:rPr>
          <w:rFonts w:ascii="Times New Roman" w:eastAsia="宋体" w:hAnsi="Times New Roman" w:cs="Times New Roman" w:hint="eastAsia"/>
          <w:sz w:val="24"/>
          <w:szCs w:val="28"/>
        </w:rPr>
        <w:t>“资源勘查工程”专业更名为“资源环境大数据工程”专业</w:t>
      </w:r>
      <w:r w:rsidR="00DC2E72">
        <w:rPr>
          <w:rFonts w:ascii="Times New Roman" w:eastAsia="宋体" w:hAnsi="Times New Roman" w:cs="Times New Roman" w:hint="eastAsia"/>
          <w:sz w:val="24"/>
          <w:szCs w:val="28"/>
        </w:rPr>
        <w:t>，并建议尽快进行本科专业设置预备案（申报）等工作</w:t>
      </w:r>
      <w:r w:rsidRPr="00D329BB">
        <w:rPr>
          <w:rFonts w:ascii="Times New Roman" w:eastAsia="宋体" w:hAnsi="Times New Roman" w:cs="Times New Roman"/>
          <w:sz w:val="24"/>
          <w:szCs w:val="28"/>
        </w:rPr>
        <w:t>。</w:t>
      </w:r>
    </w:p>
    <w:p w14:paraId="255B49FE" w14:textId="77777777" w:rsidR="00DC2E72" w:rsidRDefault="00DC2E72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</w:p>
    <w:p w14:paraId="56486C85" w14:textId="77777777" w:rsidR="005B35FE" w:rsidRDefault="005B35FE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</w:p>
    <w:p w14:paraId="21E4BA6F" w14:textId="77777777" w:rsidR="005B35FE" w:rsidRDefault="005B35FE" w:rsidP="00D329BB">
      <w:pPr>
        <w:spacing w:after="0" w:line="360" w:lineRule="auto"/>
        <w:jc w:val="both"/>
        <w:rPr>
          <w:rFonts w:ascii="Times New Roman" w:eastAsia="宋体" w:hAnsi="Times New Roman" w:cs="Times New Roman"/>
          <w:sz w:val="24"/>
          <w:szCs w:val="28"/>
        </w:rPr>
      </w:pPr>
    </w:p>
    <w:p w14:paraId="1105C1E1" w14:textId="31471EAE" w:rsidR="005B35FE" w:rsidRPr="00D329BB" w:rsidRDefault="005B35FE" w:rsidP="005B35FE">
      <w:pPr>
        <w:spacing w:after="0" w:line="360" w:lineRule="auto"/>
        <w:jc w:val="right"/>
        <w:rPr>
          <w:rFonts w:ascii="Times New Roman" w:eastAsia="宋体" w:hAnsi="Times New Roman" w:cs="Times New Roman" w:hint="eastAsia"/>
          <w:sz w:val="24"/>
          <w:szCs w:val="28"/>
        </w:rPr>
      </w:pPr>
      <w:r>
        <w:rPr>
          <w:noProof/>
        </w:rPr>
        <w:drawing>
          <wp:inline distT="0" distB="0" distL="0" distR="0" wp14:anchorId="4FF93AD6" wp14:editId="1070B5E8">
            <wp:extent cx="956041" cy="952500"/>
            <wp:effectExtent l="0" t="0" r="0" b="0"/>
            <wp:docPr id="4824406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440684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630" cy="96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35FE" w:rsidRPr="00D32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3316" w14:textId="77777777" w:rsidR="008B513A" w:rsidRDefault="008B513A" w:rsidP="00D329B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52CD14F" w14:textId="77777777" w:rsidR="008B513A" w:rsidRDefault="008B513A" w:rsidP="00D329B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6B4E" w14:textId="77777777" w:rsidR="008B513A" w:rsidRDefault="008B513A" w:rsidP="00D329B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6AC9E35" w14:textId="77777777" w:rsidR="008B513A" w:rsidRDefault="008B513A" w:rsidP="00D329B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16F"/>
    <w:rsid w:val="0034516F"/>
    <w:rsid w:val="005B35FE"/>
    <w:rsid w:val="008B513A"/>
    <w:rsid w:val="0099600C"/>
    <w:rsid w:val="00D329BB"/>
    <w:rsid w:val="00DC2E72"/>
    <w:rsid w:val="00E7210F"/>
    <w:rsid w:val="00F3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095BE"/>
  <w15:chartTrackingRefBased/>
  <w15:docId w15:val="{7E0C4FF7-ADB9-42E0-9188-2726F689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4516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1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16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16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16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16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16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16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516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51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51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516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516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4516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516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516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516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516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5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16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51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5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51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51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51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51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51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51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329B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329B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329B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329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振隆 侯</dc:creator>
  <cp:keywords/>
  <dc:description/>
  <cp:lastModifiedBy>振隆 侯</cp:lastModifiedBy>
  <cp:revision>7</cp:revision>
  <dcterms:created xsi:type="dcterms:W3CDTF">2025-07-09T05:21:00Z</dcterms:created>
  <dcterms:modified xsi:type="dcterms:W3CDTF">2025-07-09T07:53:00Z</dcterms:modified>
</cp:coreProperties>
</file>